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0" w:rsidRPr="00396BA0" w:rsidRDefault="002548A8" w:rsidP="00396BA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Общие сведения </w:t>
      </w:r>
      <w:r>
        <w:rPr>
          <w:rFonts w:ascii="Arial" w:hAnsi="Arial" w:cs="Arial"/>
          <w:sz w:val="18"/>
          <w:szCs w:val="18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«Газпром газораспределение Краснодар» </w:t>
      </w:r>
      <w:r>
        <w:rPr>
          <w:rFonts w:ascii="Arial" w:hAnsi="Arial" w:cs="Arial"/>
          <w:sz w:val="18"/>
          <w:szCs w:val="18"/>
        </w:rPr>
        <w:br/>
        <w:t xml:space="preserve">1.2. Сокращенное фирменное наименование эмитента: ОАО «Газпром газораспределение Краснодар» </w:t>
      </w:r>
      <w:r>
        <w:rPr>
          <w:rFonts w:ascii="Arial" w:hAnsi="Arial" w:cs="Arial"/>
          <w:sz w:val="18"/>
          <w:szCs w:val="18"/>
        </w:rPr>
        <w:br/>
        <w:t xml:space="preserve">1.3. Место нахождения эмитента: Российская Федерация, Краснодарский край, г. Краснодар, ул. Строителей, 23 </w:t>
      </w:r>
      <w:r>
        <w:rPr>
          <w:rFonts w:ascii="Arial" w:hAnsi="Arial" w:cs="Arial"/>
          <w:sz w:val="18"/>
          <w:szCs w:val="18"/>
        </w:rPr>
        <w:br/>
        <w:t xml:space="preserve">1.4. ОГРН эмитента: 1022301189790 </w:t>
      </w:r>
      <w:r>
        <w:rPr>
          <w:rFonts w:ascii="Arial" w:hAnsi="Arial" w:cs="Arial"/>
          <w:sz w:val="18"/>
          <w:szCs w:val="18"/>
        </w:rPr>
        <w:br/>
        <w:t xml:space="preserve">1.5. ИНН эмитента: 2308021656 </w:t>
      </w:r>
      <w:r>
        <w:rPr>
          <w:rFonts w:ascii="Arial" w:hAnsi="Arial" w:cs="Arial"/>
          <w:sz w:val="18"/>
          <w:szCs w:val="18"/>
        </w:rPr>
        <w:br/>
        <w:t xml:space="preserve">1.6. Уникальный код эмитента, присвоенный регистрирующим органом: 30732-Е </w:t>
      </w:r>
      <w:r>
        <w:rPr>
          <w:rFonts w:ascii="Arial" w:hAnsi="Arial" w:cs="Arial"/>
          <w:sz w:val="18"/>
          <w:szCs w:val="18"/>
        </w:rPr>
        <w:br/>
        <w:t xml:space="preserve">1.7. Адрес страницы в сети Интернет, используемой эмитентом для раскрытия информации: </w:t>
      </w:r>
      <w:r>
        <w:rPr>
          <w:rFonts w:ascii="Arial" w:hAnsi="Arial" w:cs="Arial"/>
          <w:sz w:val="18"/>
          <w:szCs w:val="18"/>
        </w:rPr>
        <w:br/>
        <w:t xml:space="preserve">http://www.e-disclosure.ru/portal/company.aspx?id=22305 </w:t>
      </w:r>
      <w:r>
        <w:rPr>
          <w:rFonts w:ascii="Arial" w:hAnsi="Arial" w:cs="Arial"/>
          <w:sz w:val="18"/>
          <w:szCs w:val="18"/>
        </w:rPr>
        <w:br/>
        <w:t xml:space="preserve">2. Содержание сообщения </w:t>
      </w:r>
      <w:r>
        <w:rPr>
          <w:rFonts w:ascii="Arial" w:hAnsi="Arial" w:cs="Arial"/>
          <w:sz w:val="18"/>
          <w:szCs w:val="18"/>
        </w:rPr>
        <w:br/>
        <w:t xml:space="preserve">СООБЩЕНИЕ </w:t>
      </w:r>
      <w:r>
        <w:rPr>
          <w:rFonts w:ascii="Arial" w:hAnsi="Arial" w:cs="Arial"/>
          <w:sz w:val="18"/>
          <w:szCs w:val="18"/>
        </w:rPr>
        <w:br/>
        <w:t xml:space="preserve">о проведении </w:t>
      </w:r>
      <w:r w:rsidR="00FF3E0B">
        <w:rPr>
          <w:rFonts w:ascii="Arial" w:hAnsi="Arial" w:cs="Arial"/>
          <w:sz w:val="18"/>
          <w:szCs w:val="18"/>
        </w:rPr>
        <w:t>годового</w:t>
      </w:r>
      <w:r>
        <w:rPr>
          <w:rFonts w:ascii="Arial" w:hAnsi="Arial" w:cs="Arial"/>
          <w:sz w:val="18"/>
          <w:szCs w:val="18"/>
        </w:rPr>
        <w:t xml:space="preserve"> общего собрания акционеров </w:t>
      </w:r>
      <w:r>
        <w:rPr>
          <w:rFonts w:ascii="Arial" w:hAnsi="Arial" w:cs="Arial"/>
          <w:sz w:val="18"/>
          <w:szCs w:val="18"/>
        </w:rPr>
        <w:br/>
        <w:t xml:space="preserve">ОАО «Газпром газораспределение Краснодар»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="00396BA0" w:rsidRPr="00396BA0">
        <w:rPr>
          <w:rFonts w:ascii="Arial" w:hAnsi="Arial" w:cs="Arial"/>
          <w:sz w:val="18"/>
          <w:szCs w:val="18"/>
        </w:rPr>
        <w:t xml:space="preserve">Совет директоров ОАО «Газпром газораспределение Краснодар» уведомляет Вас о проведении </w:t>
      </w:r>
      <w:r w:rsidR="00FF3E0B">
        <w:rPr>
          <w:rFonts w:ascii="Arial" w:hAnsi="Arial" w:cs="Arial"/>
          <w:sz w:val="18"/>
          <w:szCs w:val="18"/>
        </w:rPr>
        <w:t>годового</w:t>
      </w:r>
      <w:r w:rsidR="00396BA0" w:rsidRPr="00396BA0">
        <w:rPr>
          <w:rFonts w:ascii="Arial" w:hAnsi="Arial" w:cs="Arial"/>
          <w:sz w:val="18"/>
          <w:szCs w:val="18"/>
        </w:rPr>
        <w:t xml:space="preserve"> общего собрания акционеров, которое состоится 2</w:t>
      </w:r>
      <w:r w:rsidR="00FF3E0B">
        <w:rPr>
          <w:rFonts w:ascii="Arial" w:hAnsi="Arial" w:cs="Arial"/>
          <w:sz w:val="18"/>
          <w:szCs w:val="18"/>
        </w:rPr>
        <w:t>9</w:t>
      </w:r>
      <w:r w:rsidR="00396BA0" w:rsidRPr="00396BA0">
        <w:rPr>
          <w:rFonts w:ascii="Arial" w:hAnsi="Arial" w:cs="Arial"/>
          <w:sz w:val="18"/>
          <w:szCs w:val="18"/>
        </w:rPr>
        <w:t xml:space="preserve"> </w:t>
      </w:r>
      <w:r w:rsidR="00FF3E0B">
        <w:rPr>
          <w:rFonts w:ascii="Arial" w:hAnsi="Arial" w:cs="Arial"/>
          <w:sz w:val="18"/>
          <w:szCs w:val="18"/>
        </w:rPr>
        <w:t>июня</w:t>
      </w:r>
      <w:r w:rsidR="00396BA0" w:rsidRPr="00396BA0">
        <w:rPr>
          <w:rFonts w:ascii="Arial" w:hAnsi="Arial" w:cs="Arial"/>
          <w:sz w:val="18"/>
          <w:szCs w:val="18"/>
        </w:rPr>
        <w:t xml:space="preserve"> 201</w:t>
      </w:r>
      <w:r w:rsidR="003E721D">
        <w:rPr>
          <w:rFonts w:ascii="Arial" w:hAnsi="Arial" w:cs="Arial"/>
          <w:sz w:val="18"/>
          <w:szCs w:val="18"/>
        </w:rPr>
        <w:t>5</w:t>
      </w:r>
      <w:r w:rsidR="00396BA0" w:rsidRPr="00396BA0">
        <w:rPr>
          <w:rFonts w:ascii="Arial" w:hAnsi="Arial" w:cs="Arial"/>
          <w:sz w:val="18"/>
          <w:szCs w:val="18"/>
        </w:rPr>
        <w:t xml:space="preserve"> года.</w:t>
      </w:r>
    </w:p>
    <w:p w:rsidR="00396BA0" w:rsidRPr="00396BA0" w:rsidRDefault="00FF3E0B" w:rsidP="00396BA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Годовое</w:t>
      </w:r>
      <w:r w:rsidR="00396BA0" w:rsidRPr="00396BA0">
        <w:rPr>
          <w:rFonts w:ascii="Arial" w:hAnsi="Arial" w:cs="Arial"/>
          <w:sz w:val="18"/>
          <w:szCs w:val="18"/>
        </w:rPr>
        <w:t xml:space="preserve"> общее собрание акционеров проводится в форме </w:t>
      </w:r>
      <w:r w:rsidRPr="00396BA0">
        <w:rPr>
          <w:rFonts w:ascii="Arial" w:hAnsi="Arial" w:cs="Arial"/>
          <w:sz w:val="18"/>
          <w:szCs w:val="18"/>
        </w:rPr>
        <w:t>собрания (совместное присутствие акционеров</w:t>
      </w:r>
      <w:r>
        <w:rPr>
          <w:rFonts w:ascii="Arial" w:hAnsi="Arial" w:cs="Arial"/>
          <w:sz w:val="18"/>
          <w:szCs w:val="18"/>
        </w:rPr>
        <w:t xml:space="preserve"> для обсуждения вопросов повестки дня и принятия решений по вопросам, поставленным на голосование, без</w:t>
      </w:r>
      <w:r w:rsidR="00396BA0" w:rsidRPr="00396BA0">
        <w:rPr>
          <w:rFonts w:ascii="Arial" w:hAnsi="Arial" w:cs="Arial"/>
          <w:sz w:val="18"/>
          <w:szCs w:val="18"/>
        </w:rPr>
        <w:t xml:space="preserve"> предварительн</w:t>
      </w:r>
      <w:r>
        <w:rPr>
          <w:rFonts w:ascii="Arial" w:hAnsi="Arial" w:cs="Arial"/>
          <w:sz w:val="18"/>
          <w:szCs w:val="18"/>
        </w:rPr>
        <w:t>ого</w:t>
      </w:r>
      <w:r w:rsidR="00250AF0">
        <w:rPr>
          <w:rFonts w:ascii="Arial" w:hAnsi="Arial" w:cs="Arial"/>
          <w:sz w:val="18"/>
          <w:szCs w:val="18"/>
        </w:rPr>
        <w:t xml:space="preserve"> направлени</w:t>
      </w:r>
      <w:r>
        <w:rPr>
          <w:rFonts w:ascii="Arial" w:hAnsi="Arial" w:cs="Arial"/>
          <w:sz w:val="18"/>
          <w:szCs w:val="18"/>
        </w:rPr>
        <w:t>я</w:t>
      </w:r>
      <w:r w:rsidR="00396BA0" w:rsidRPr="00396BA0">
        <w:rPr>
          <w:rFonts w:ascii="Arial" w:hAnsi="Arial" w:cs="Arial"/>
          <w:sz w:val="18"/>
          <w:szCs w:val="18"/>
        </w:rPr>
        <w:t xml:space="preserve"> (вручени</w:t>
      </w:r>
      <w:r>
        <w:rPr>
          <w:rFonts w:ascii="Arial" w:hAnsi="Arial" w:cs="Arial"/>
          <w:sz w:val="18"/>
          <w:szCs w:val="18"/>
        </w:rPr>
        <w:t>я</w:t>
      </w:r>
      <w:r w:rsidR="00396BA0" w:rsidRPr="00396BA0">
        <w:rPr>
          <w:rFonts w:ascii="Arial" w:hAnsi="Arial" w:cs="Arial"/>
          <w:sz w:val="18"/>
          <w:szCs w:val="18"/>
        </w:rPr>
        <w:t xml:space="preserve">) бюллетеней для голосования до проведения </w:t>
      </w:r>
      <w:r>
        <w:rPr>
          <w:rFonts w:ascii="Arial" w:hAnsi="Arial" w:cs="Arial"/>
          <w:sz w:val="18"/>
          <w:szCs w:val="18"/>
        </w:rPr>
        <w:t>годового</w:t>
      </w:r>
      <w:r w:rsidR="00396BA0" w:rsidRPr="00396BA0">
        <w:rPr>
          <w:rFonts w:ascii="Arial" w:hAnsi="Arial" w:cs="Arial"/>
          <w:sz w:val="18"/>
          <w:szCs w:val="18"/>
        </w:rPr>
        <w:t xml:space="preserve"> общего собрания акционеров общества).</w:t>
      </w:r>
    </w:p>
    <w:p w:rsidR="00250AF0" w:rsidRDefault="00FF3E0B" w:rsidP="00396BA0">
      <w:pPr>
        <w:spacing w:after="0" w:line="240" w:lineRule="auto"/>
        <w:rPr>
          <w:rFonts w:ascii="Arial" w:hAnsi="Arial" w:cs="Arial"/>
          <w:bCs/>
          <w:color w:val="000000"/>
          <w:spacing w:val="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проведения собрания (адрес, по которому проводится собрание)</w:t>
      </w:r>
      <w:r w:rsidR="00250AF0" w:rsidRPr="00250AF0">
        <w:rPr>
          <w:rFonts w:ascii="Arial" w:hAnsi="Arial" w:cs="Arial"/>
          <w:color w:val="000000"/>
          <w:sz w:val="18"/>
          <w:szCs w:val="18"/>
        </w:rPr>
        <w:t xml:space="preserve">:  </w:t>
      </w:r>
      <w:proofErr w:type="gramStart"/>
      <w:r w:rsidR="00250AF0" w:rsidRPr="00250AF0">
        <w:rPr>
          <w:rFonts w:ascii="Arial" w:hAnsi="Arial" w:cs="Arial"/>
          <w:bCs/>
          <w:color w:val="000000"/>
          <w:spacing w:val="4"/>
          <w:sz w:val="18"/>
          <w:szCs w:val="18"/>
        </w:rPr>
        <w:t>г</w:t>
      </w:r>
      <w:proofErr w:type="gramEnd"/>
      <w:r w:rsidR="00250AF0" w:rsidRPr="00250AF0">
        <w:rPr>
          <w:rFonts w:ascii="Arial" w:hAnsi="Arial" w:cs="Arial"/>
          <w:bCs/>
          <w:color w:val="000000"/>
          <w:spacing w:val="4"/>
          <w:sz w:val="18"/>
          <w:szCs w:val="18"/>
        </w:rPr>
        <w:t>. Краснодар, ул. Строителей, 23, ОАО «Газпром газораспределение Краснодар»</w:t>
      </w:r>
      <w:r w:rsidR="00250AF0">
        <w:rPr>
          <w:rFonts w:ascii="Arial" w:hAnsi="Arial" w:cs="Arial"/>
          <w:bCs/>
          <w:color w:val="000000"/>
          <w:spacing w:val="4"/>
          <w:sz w:val="18"/>
          <w:szCs w:val="18"/>
        </w:rPr>
        <w:t>.</w:t>
      </w:r>
    </w:p>
    <w:p w:rsidR="00FF3E0B" w:rsidRPr="00396BA0" w:rsidRDefault="00FF3E0B" w:rsidP="00FF3E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6BA0">
        <w:rPr>
          <w:rFonts w:ascii="Arial" w:hAnsi="Arial" w:cs="Arial"/>
          <w:sz w:val="18"/>
          <w:szCs w:val="18"/>
        </w:rPr>
        <w:t xml:space="preserve">Дата и время начала регистрации лиц, участвующих в собрании: 29 </w:t>
      </w:r>
      <w:r>
        <w:rPr>
          <w:rFonts w:ascii="Arial" w:hAnsi="Arial" w:cs="Arial"/>
          <w:sz w:val="18"/>
          <w:szCs w:val="18"/>
        </w:rPr>
        <w:t>июня</w:t>
      </w:r>
      <w:r w:rsidRPr="00396BA0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5</w:t>
      </w:r>
      <w:r w:rsidRPr="00396BA0">
        <w:rPr>
          <w:rFonts w:ascii="Arial" w:hAnsi="Arial" w:cs="Arial"/>
          <w:sz w:val="18"/>
          <w:szCs w:val="18"/>
        </w:rPr>
        <w:t xml:space="preserve"> года в 1</w:t>
      </w:r>
      <w:r>
        <w:rPr>
          <w:rFonts w:ascii="Arial" w:hAnsi="Arial" w:cs="Arial"/>
          <w:sz w:val="18"/>
          <w:szCs w:val="18"/>
        </w:rPr>
        <w:t>2</w:t>
      </w:r>
      <w:r w:rsidRPr="00396BA0">
        <w:rPr>
          <w:rFonts w:ascii="Arial" w:hAnsi="Arial" w:cs="Arial"/>
          <w:sz w:val="18"/>
          <w:szCs w:val="18"/>
        </w:rPr>
        <w:t xml:space="preserve"> час. 00 мин.</w:t>
      </w:r>
    </w:p>
    <w:p w:rsidR="00FF3E0B" w:rsidRPr="00396BA0" w:rsidRDefault="00FF3E0B" w:rsidP="00FF3E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6BA0">
        <w:rPr>
          <w:rFonts w:ascii="Arial" w:hAnsi="Arial" w:cs="Arial"/>
          <w:sz w:val="18"/>
          <w:szCs w:val="18"/>
        </w:rPr>
        <w:t>Время открытия собрания: 1</w:t>
      </w:r>
      <w:r>
        <w:rPr>
          <w:rFonts w:ascii="Arial" w:hAnsi="Arial" w:cs="Arial"/>
          <w:sz w:val="18"/>
          <w:szCs w:val="18"/>
        </w:rPr>
        <w:t xml:space="preserve">3 </w:t>
      </w:r>
      <w:r w:rsidRPr="00396BA0">
        <w:rPr>
          <w:rFonts w:ascii="Arial" w:hAnsi="Arial" w:cs="Arial"/>
          <w:sz w:val="18"/>
          <w:szCs w:val="18"/>
        </w:rPr>
        <w:t xml:space="preserve"> часов 00 минут.</w:t>
      </w:r>
    </w:p>
    <w:p w:rsidR="00FF3E0B" w:rsidRPr="00396BA0" w:rsidRDefault="00FF3E0B" w:rsidP="00FF3E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6BA0">
        <w:rPr>
          <w:rFonts w:ascii="Arial" w:hAnsi="Arial" w:cs="Arial"/>
          <w:sz w:val="18"/>
          <w:szCs w:val="18"/>
        </w:rPr>
        <w:t>Список ли</w:t>
      </w:r>
      <w:r>
        <w:rPr>
          <w:rFonts w:ascii="Arial" w:hAnsi="Arial" w:cs="Arial"/>
          <w:sz w:val="18"/>
          <w:szCs w:val="18"/>
        </w:rPr>
        <w:t>ц, имеющих право на участие в годовом</w:t>
      </w:r>
      <w:r w:rsidRPr="00396BA0">
        <w:rPr>
          <w:rFonts w:ascii="Arial" w:hAnsi="Arial" w:cs="Arial"/>
          <w:sz w:val="18"/>
          <w:szCs w:val="18"/>
        </w:rPr>
        <w:t xml:space="preserve"> Общем собрании акционеров, составлен по данным реестра владельцев именных ценных б</w:t>
      </w:r>
      <w:r>
        <w:rPr>
          <w:rFonts w:ascii="Arial" w:hAnsi="Arial" w:cs="Arial"/>
          <w:sz w:val="18"/>
          <w:szCs w:val="18"/>
        </w:rPr>
        <w:t>умаг Общества по состоянию на 08</w:t>
      </w:r>
      <w:r w:rsidRPr="00396B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июня</w:t>
      </w:r>
      <w:r w:rsidRPr="00396BA0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5</w:t>
      </w:r>
      <w:r w:rsidRPr="00396BA0">
        <w:rPr>
          <w:rFonts w:ascii="Arial" w:hAnsi="Arial" w:cs="Arial"/>
          <w:sz w:val="18"/>
          <w:szCs w:val="18"/>
        </w:rPr>
        <w:t xml:space="preserve"> года. </w:t>
      </w:r>
    </w:p>
    <w:p w:rsidR="00FF3E0B" w:rsidRDefault="00FF3E0B" w:rsidP="00FF3E0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96BA0" w:rsidRDefault="00396BA0" w:rsidP="00396BA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96BA0" w:rsidRPr="00396BA0" w:rsidRDefault="00396BA0" w:rsidP="00396B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6BA0">
        <w:rPr>
          <w:rFonts w:ascii="Arial" w:hAnsi="Arial" w:cs="Arial"/>
          <w:sz w:val="18"/>
          <w:szCs w:val="18"/>
        </w:rPr>
        <w:t>ПОВЕСТКА ДНЯ ОБЩЕГО СОБРАНИЯ АКЦИОНЕРОВ:</w:t>
      </w:r>
    </w:p>
    <w:p w:rsidR="00FF3E0B" w:rsidRPr="00FF3E0B" w:rsidRDefault="00FF3E0B" w:rsidP="00FF3E0B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FF3E0B">
        <w:rPr>
          <w:rFonts w:ascii="Arial" w:hAnsi="Arial" w:cs="Arial"/>
          <w:iCs/>
          <w:sz w:val="18"/>
          <w:szCs w:val="18"/>
        </w:rPr>
        <w:t>1. Утверждение годового отчета Общества за 2014 год.</w:t>
      </w:r>
    </w:p>
    <w:p w:rsidR="00FF3E0B" w:rsidRPr="00FF3E0B" w:rsidRDefault="00FF3E0B" w:rsidP="00FF3E0B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FF3E0B">
        <w:rPr>
          <w:rFonts w:ascii="Arial" w:hAnsi="Arial" w:cs="Arial"/>
          <w:iCs/>
          <w:sz w:val="18"/>
          <w:szCs w:val="18"/>
        </w:rPr>
        <w:t>2. Утверждение годовой бухгалтерской отчетности, в том числе отчетов о прибылях и убытках (счетов прибылей и убытков) Общества за 2014 год.</w:t>
      </w:r>
    </w:p>
    <w:p w:rsidR="00FF3E0B" w:rsidRPr="00FF3E0B" w:rsidRDefault="00FF3E0B" w:rsidP="00FF3E0B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FF3E0B">
        <w:rPr>
          <w:rFonts w:ascii="Arial" w:hAnsi="Arial" w:cs="Arial"/>
          <w:iCs/>
          <w:sz w:val="18"/>
          <w:szCs w:val="18"/>
        </w:rPr>
        <w:t>3. Утверждение распределения прибыли Общества по результатам 2014 года.</w:t>
      </w:r>
    </w:p>
    <w:p w:rsidR="00FF3E0B" w:rsidRPr="00FF3E0B" w:rsidRDefault="00FF3E0B" w:rsidP="00FF3E0B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FF3E0B">
        <w:rPr>
          <w:rFonts w:ascii="Arial" w:hAnsi="Arial" w:cs="Arial"/>
          <w:iCs/>
          <w:sz w:val="18"/>
          <w:szCs w:val="18"/>
        </w:rPr>
        <w:t>4. О размере, сроках и форме выплаты дивидендов по результатам 2014 года.</w:t>
      </w:r>
    </w:p>
    <w:p w:rsidR="00FF3E0B" w:rsidRPr="00FF3E0B" w:rsidRDefault="00FF3E0B" w:rsidP="00FF3E0B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FF3E0B">
        <w:rPr>
          <w:rFonts w:ascii="Arial" w:hAnsi="Arial" w:cs="Arial"/>
          <w:iCs/>
          <w:sz w:val="18"/>
          <w:szCs w:val="18"/>
        </w:rPr>
        <w:t>5. Об утверждении размера вознаграждений, выплачиваемых членам Совета директоров и членам ревизионной комиссии Общества по результатам 2014 года.</w:t>
      </w:r>
    </w:p>
    <w:p w:rsidR="00FF3E0B" w:rsidRPr="00FF3E0B" w:rsidRDefault="00FF3E0B" w:rsidP="00FF3E0B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FF3E0B">
        <w:rPr>
          <w:rFonts w:ascii="Arial" w:hAnsi="Arial" w:cs="Arial"/>
          <w:iCs/>
          <w:sz w:val="18"/>
          <w:szCs w:val="18"/>
        </w:rPr>
        <w:t>6. Избрание членов Совета директоров Общества.</w:t>
      </w:r>
    </w:p>
    <w:p w:rsidR="00FF3E0B" w:rsidRPr="00FF3E0B" w:rsidRDefault="00FF3E0B" w:rsidP="00FF3E0B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FF3E0B">
        <w:rPr>
          <w:rFonts w:ascii="Arial" w:hAnsi="Arial" w:cs="Arial"/>
          <w:iCs/>
          <w:sz w:val="18"/>
          <w:szCs w:val="18"/>
        </w:rPr>
        <w:t>7. Избрание членов ревизионной комиссии Общества.</w:t>
      </w:r>
    </w:p>
    <w:p w:rsidR="00FF3E0B" w:rsidRPr="00FF3E0B" w:rsidRDefault="00FF3E0B" w:rsidP="00FF3E0B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FF3E0B">
        <w:rPr>
          <w:rFonts w:ascii="Arial" w:hAnsi="Arial" w:cs="Arial"/>
          <w:iCs/>
          <w:sz w:val="18"/>
          <w:szCs w:val="18"/>
        </w:rPr>
        <w:t>8. Утверждение аудитора Общества.</w:t>
      </w:r>
    </w:p>
    <w:p w:rsidR="00FF3E0B" w:rsidRPr="00FF3E0B" w:rsidRDefault="00FF3E0B" w:rsidP="00FF3E0B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FF3E0B">
        <w:rPr>
          <w:rFonts w:ascii="Arial" w:hAnsi="Arial" w:cs="Arial"/>
          <w:iCs/>
          <w:sz w:val="18"/>
          <w:szCs w:val="18"/>
        </w:rPr>
        <w:t>9. Определение приоритетных направлений деятельности Общества на 2015 год.</w:t>
      </w:r>
    </w:p>
    <w:p w:rsidR="00FF3E0B" w:rsidRPr="00FF3E0B" w:rsidRDefault="00FF3E0B" w:rsidP="00FF3E0B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FF3E0B">
        <w:rPr>
          <w:rFonts w:ascii="Arial" w:hAnsi="Arial" w:cs="Arial"/>
          <w:iCs/>
          <w:sz w:val="18"/>
          <w:szCs w:val="18"/>
        </w:rPr>
        <w:t>10. Утверждение Устава Общества в новой редакции.</w:t>
      </w:r>
    </w:p>
    <w:p w:rsidR="00FF3E0B" w:rsidRPr="00FF3E0B" w:rsidRDefault="00FF3E0B" w:rsidP="00FF3E0B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FF3E0B">
        <w:rPr>
          <w:rFonts w:ascii="Arial" w:hAnsi="Arial" w:cs="Arial"/>
          <w:iCs/>
          <w:sz w:val="18"/>
          <w:szCs w:val="18"/>
        </w:rPr>
        <w:t>11. Избрание членов счетной комиссии.</w:t>
      </w:r>
    </w:p>
    <w:p w:rsidR="00FF3E0B" w:rsidRPr="00FF3E0B" w:rsidRDefault="00FF3E0B" w:rsidP="00FF3E0B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FF3E0B">
        <w:rPr>
          <w:rFonts w:ascii="Arial" w:hAnsi="Arial" w:cs="Arial"/>
          <w:iCs/>
          <w:sz w:val="18"/>
          <w:szCs w:val="18"/>
        </w:rPr>
        <w:t>12. О выходе Общества из состава членов Некоммерческого партнерства «</w:t>
      </w:r>
      <w:proofErr w:type="gramStart"/>
      <w:r w:rsidRPr="00FF3E0B">
        <w:rPr>
          <w:rFonts w:ascii="Arial" w:hAnsi="Arial" w:cs="Arial"/>
          <w:iCs/>
          <w:sz w:val="18"/>
          <w:szCs w:val="18"/>
        </w:rPr>
        <w:t>Горная</w:t>
      </w:r>
      <w:proofErr w:type="gramEnd"/>
      <w:r w:rsidRPr="00FF3E0B">
        <w:rPr>
          <w:rFonts w:ascii="Arial" w:hAnsi="Arial" w:cs="Arial"/>
          <w:iCs/>
          <w:sz w:val="18"/>
          <w:szCs w:val="18"/>
        </w:rPr>
        <w:t xml:space="preserve"> и промышленная </w:t>
      </w:r>
      <w:proofErr w:type="spellStart"/>
      <w:r w:rsidRPr="00FF3E0B">
        <w:rPr>
          <w:rFonts w:ascii="Arial" w:hAnsi="Arial" w:cs="Arial"/>
          <w:iCs/>
          <w:sz w:val="18"/>
          <w:szCs w:val="18"/>
        </w:rPr>
        <w:t>энергоэффективность</w:t>
      </w:r>
      <w:proofErr w:type="spellEnd"/>
      <w:r w:rsidRPr="00FF3E0B">
        <w:rPr>
          <w:rFonts w:ascii="Arial" w:hAnsi="Arial" w:cs="Arial"/>
          <w:iCs/>
          <w:sz w:val="18"/>
          <w:szCs w:val="18"/>
        </w:rPr>
        <w:t>».</w:t>
      </w:r>
    </w:p>
    <w:p w:rsidR="00250AF0" w:rsidRDefault="00250AF0" w:rsidP="00396BA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F3E0B" w:rsidRPr="00396BA0" w:rsidRDefault="00FF3E0B" w:rsidP="00FF3E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6BA0">
        <w:rPr>
          <w:rFonts w:ascii="Arial" w:hAnsi="Arial" w:cs="Arial"/>
          <w:sz w:val="18"/>
          <w:szCs w:val="18"/>
        </w:rPr>
        <w:t>С информацией</w:t>
      </w:r>
      <w:r>
        <w:rPr>
          <w:rFonts w:ascii="Arial" w:hAnsi="Arial" w:cs="Arial"/>
          <w:sz w:val="18"/>
          <w:szCs w:val="18"/>
        </w:rPr>
        <w:t xml:space="preserve"> (материалами) по повестке дня годового</w:t>
      </w:r>
      <w:r w:rsidRPr="00396BA0">
        <w:rPr>
          <w:rFonts w:ascii="Arial" w:hAnsi="Arial" w:cs="Arial"/>
          <w:sz w:val="18"/>
          <w:szCs w:val="18"/>
        </w:rPr>
        <w:t xml:space="preserve"> Общего собрания можно ознакомиться в тече</w:t>
      </w:r>
      <w:r>
        <w:rPr>
          <w:rFonts w:ascii="Arial" w:hAnsi="Arial" w:cs="Arial"/>
          <w:sz w:val="18"/>
          <w:szCs w:val="18"/>
        </w:rPr>
        <w:t>ние 20 дней до даты проведения годового</w:t>
      </w:r>
      <w:r w:rsidRPr="00396BA0">
        <w:rPr>
          <w:rFonts w:ascii="Arial" w:hAnsi="Arial" w:cs="Arial"/>
          <w:sz w:val="18"/>
          <w:szCs w:val="18"/>
        </w:rPr>
        <w:t xml:space="preserve"> собрания по адресу: </w:t>
      </w:r>
      <w:proofErr w:type="gramStart"/>
      <w:r w:rsidRPr="00396BA0">
        <w:rPr>
          <w:rFonts w:ascii="Arial" w:hAnsi="Arial" w:cs="Arial"/>
          <w:sz w:val="18"/>
          <w:szCs w:val="18"/>
        </w:rPr>
        <w:t>г</w:t>
      </w:r>
      <w:proofErr w:type="gramEnd"/>
      <w:r w:rsidRPr="00396BA0">
        <w:rPr>
          <w:rFonts w:ascii="Arial" w:hAnsi="Arial" w:cs="Arial"/>
          <w:sz w:val="18"/>
          <w:szCs w:val="18"/>
        </w:rPr>
        <w:t xml:space="preserve">. Краснодар, ул. Строителей, 23, начиная с 09 октября 2014 года по рабочим дням с 08-00 часов до 17-00 часов. Справки </w:t>
      </w:r>
      <w:proofErr w:type="gramStart"/>
      <w:r w:rsidRPr="00396BA0">
        <w:rPr>
          <w:rFonts w:ascii="Arial" w:hAnsi="Arial" w:cs="Arial"/>
          <w:sz w:val="18"/>
          <w:szCs w:val="18"/>
        </w:rPr>
        <w:t>по</w:t>
      </w:r>
      <w:proofErr w:type="gramEnd"/>
      <w:r w:rsidRPr="00396BA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96BA0">
        <w:rPr>
          <w:rFonts w:ascii="Arial" w:hAnsi="Arial" w:cs="Arial"/>
          <w:sz w:val="18"/>
          <w:szCs w:val="18"/>
        </w:rPr>
        <w:t>тел</w:t>
      </w:r>
      <w:proofErr w:type="gramEnd"/>
      <w:r w:rsidRPr="00396BA0">
        <w:rPr>
          <w:rFonts w:ascii="Arial" w:hAnsi="Arial" w:cs="Arial"/>
          <w:sz w:val="18"/>
          <w:szCs w:val="18"/>
        </w:rPr>
        <w:t>.: (861) 224-07-21 контактное лицо Л.Г. Беликова</w:t>
      </w:r>
    </w:p>
    <w:p w:rsidR="00FF3E0B" w:rsidRDefault="00FF3E0B" w:rsidP="00FF3E0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F3E0B" w:rsidRPr="00396BA0" w:rsidRDefault="00FF3E0B" w:rsidP="00FF3E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РЕГИСТРАЦИИ УЧАСТНИКУ ГОДОВОГО</w:t>
      </w:r>
      <w:r w:rsidRPr="00396BA0">
        <w:rPr>
          <w:rFonts w:ascii="Arial" w:hAnsi="Arial" w:cs="Arial"/>
          <w:sz w:val="18"/>
          <w:szCs w:val="18"/>
        </w:rPr>
        <w:t xml:space="preserve"> ОБЩЕГО СОБРАНИЯ АКЦИОНЕРОВ НЕОБХОДИМО ИМЕТЬ ПРИ СЕБЕ:</w:t>
      </w:r>
    </w:p>
    <w:p w:rsidR="00FF3E0B" w:rsidRPr="00396BA0" w:rsidRDefault="00FF3E0B" w:rsidP="00FF3E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6BA0">
        <w:rPr>
          <w:rFonts w:ascii="Arial" w:hAnsi="Arial" w:cs="Arial"/>
          <w:sz w:val="18"/>
          <w:szCs w:val="18"/>
        </w:rPr>
        <w:t xml:space="preserve">Физическому лицу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</w:t>
      </w:r>
      <w:proofErr w:type="gramStart"/>
      <w:r w:rsidRPr="00396BA0">
        <w:rPr>
          <w:rFonts w:ascii="Arial" w:hAnsi="Arial" w:cs="Arial"/>
          <w:sz w:val="18"/>
          <w:szCs w:val="18"/>
        </w:rPr>
        <w:t>реквизитов</w:t>
      </w:r>
      <w:proofErr w:type="gramEnd"/>
      <w:r w:rsidRPr="00396BA0">
        <w:rPr>
          <w:rFonts w:ascii="Arial" w:hAnsi="Arial" w:cs="Arial"/>
          <w:sz w:val="18"/>
          <w:szCs w:val="18"/>
        </w:rPr>
        <w:t xml:space="preserve"> как нового, так и прежнего паспортов):</w:t>
      </w:r>
    </w:p>
    <w:p w:rsidR="00FF3E0B" w:rsidRPr="00396BA0" w:rsidRDefault="00FF3E0B" w:rsidP="00FF3E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6BA0">
        <w:rPr>
          <w:rFonts w:ascii="Arial" w:hAnsi="Arial" w:cs="Arial"/>
          <w:sz w:val="18"/>
          <w:szCs w:val="18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ГК РФ или удостоверенную нотариально. Доверенность должна содержать дату и место выдачи, сведения о представляемом и представителе: </w:t>
      </w:r>
      <w:proofErr w:type="gramStart"/>
      <w:r w:rsidRPr="00396BA0">
        <w:rPr>
          <w:rFonts w:ascii="Arial" w:hAnsi="Arial" w:cs="Arial"/>
          <w:sz w:val="18"/>
          <w:szCs w:val="18"/>
        </w:rPr>
        <w:t>Ф.И.О., данные документа удостоверяющие личность (серия и (или) номер документа, дата и место его выдачи, орган, выдавший документ, объём передаваемых полномочий, срок действительности, подпись доверенного лица.</w:t>
      </w:r>
      <w:proofErr w:type="gramEnd"/>
    </w:p>
    <w:p w:rsidR="00FF3E0B" w:rsidRPr="00396BA0" w:rsidRDefault="00FF3E0B" w:rsidP="00FF3E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6BA0">
        <w:rPr>
          <w:rFonts w:ascii="Arial" w:hAnsi="Arial" w:cs="Arial"/>
          <w:sz w:val="18"/>
          <w:szCs w:val="18"/>
        </w:rPr>
        <w:t>Уполномоченному представителю юридического лица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</w:t>
      </w:r>
      <w:bookmarkStart w:id="0" w:name="_GoBack"/>
      <w:bookmarkEnd w:id="0"/>
      <w:r w:rsidRPr="00396BA0">
        <w:rPr>
          <w:rFonts w:ascii="Arial" w:hAnsi="Arial" w:cs="Arial"/>
          <w:sz w:val="18"/>
          <w:szCs w:val="18"/>
        </w:rPr>
        <w:t>ность) либо доверенность, оформленную в соответствии с требованиями ст. 185 ГК РФ.</w:t>
      </w:r>
    </w:p>
    <w:p w:rsidR="00FF3E0B" w:rsidRPr="00396BA0" w:rsidRDefault="00FF3E0B" w:rsidP="00FF3E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6BA0">
        <w:rPr>
          <w:rFonts w:ascii="Arial" w:hAnsi="Arial" w:cs="Arial"/>
          <w:sz w:val="18"/>
          <w:szCs w:val="18"/>
        </w:rPr>
        <w:lastRenderedPageBreak/>
        <w:t>Документы, удостоверяющие полномочия правопреемников и представителей лиц, включённых в список лиц, имеющих право на участие в общем собрании, (их копии, засвидетельствованные нотариально) передаются в счётную комиссию.</w:t>
      </w:r>
    </w:p>
    <w:p w:rsidR="00FF3E0B" w:rsidRPr="00396BA0" w:rsidRDefault="00FF3E0B" w:rsidP="00FF3E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6BA0">
        <w:rPr>
          <w:rFonts w:ascii="Arial" w:hAnsi="Arial" w:cs="Arial"/>
          <w:sz w:val="18"/>
          <w:szCs w:val="18"/>
        </w:rPr>
        <w:t>ВНИМАНИЕ! Акционеры (их уполномоченные представители), изъявившие же</w:t>
      </w:r>
      <w:r>
        <w:rPr>
          <w:rFonts w:ascii="Arial" w:hAnsi="Arial" w:cs="Arial"/>
          <w:sz w:val="18"/>
          <w:szCs w:val="18"/>
        </w:rPr>
        <w:t>лание принять личное участие в годовом</w:t>
      </w:r>
      <w:r w:rsidRPr="00396BA0">
        <w:rPr>
          <w:rFonts w:ascii="Arial" w:hAnsi="Arial" w:cs="Arial"/>
          <w:sz w:val="18"/>
          <w:szCs w:val="18"/>
        </w:rPr>
        <w:t xml:space="preserve"> общем собрании акционеров, должны пройти обязательную регистрацию в счётной комиссии собрания.</w:t>
      </w:r>
    </w:p>
    <w:p w:rsidR="00FF3E0B" w:rsidRDefault="00FF3E0B" w:rsidP="00FF3E0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F3E0B" w:rsidRDefault="00FF3E0B" w:rsidP="00FF3E0B">
      <w:pPr>
        <w:spacing w:after="0" w:line="240" w:lineRule="auto"/>
      </w:pPr>
      <w:r w:rsidRPr="00396BA0">
        <w:rPr>
          <w:rFonts w:ascii="Arial" w:hAnsi="Arial" w:cs="Arial"/>
          <w:sz w:val="18"/>
          <w:szCs w:val="18"/>
        </w:rPr>
        <w:t>Совет Директоров ОАО «Газпром газораспределение Краснодар».</w:t>
      </w:r>
    </w:p>
    <w:p w:rsidR="00547683" w:rsidRDefault="00547683" w:rsidP="00FF3E0B">
      <w:pPr>
        <w:spacing w:after="0" w:line="240" w:lineRule="auto"/>
      </w:pPr>
    </w:p>
    <w:sectPr w:rsidR="00547683" w:rsidSect="0049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8A8"/>
    <w:rsid w:val="00250AF0"/>
    <w:rsid w:val="002548A8"/>
    <w:rsid w:val="00396BA0"/>
    <w:rsid w:val="003E721D"/>
    <w:rsid w:val="004924C9"/>
    <w:rsid w:val="00547683"/>
    <w:rsid w:val="00716126"/>
    <w:rsid w:val="00757CD1"/>
    <w:rsid w:val="00A93881"/>
    <w:rsid w:val="00FF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Дуничев Алексей Иванович</dc:creator>
  <cp:keywords/>
  <dc:description/>
  <cp:lastModifiedBy>L.Belikova</cp:lastModifiedBy>
  <cp:revision>5</cp:revision>
  <dcterms:created xsi:type="dcterms:W3CDTF">2014-07-30T07:16:00Z</dcterms:created>
  <dcterms:modified xsi:type="dcterms:W3CDTF">2015-05-29T12:14:00Z</dcterms:modified>
</cp:coreProperties>
</file>